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装修许可证           </w:t>
      </w:r>
    </w:p>
    <w:p>
      <w:pPr>
        <w:jc w:val="center"/>
        <w:rPr>
          <w:rFonts w:ascii="宋体" w:hAnsi="宋体"/>
          <w:bCs/>
          <w:szCs w:val="21"/>
          <w:u w:val="single"/>
        </w:rPr>
      </w:pPr>
      <w:r>
        <w:rPr>
          <w:rFonts w:hint="eastAsia" w:eastAsia="华文中宋"/>
          <w:b/>
          <w:bCs/>
          <w:sz w:val="24"/>
        </w:rPr>
        <w:t xml:space="preserve">                                                                 </w:t>
      </w:r>
      <w:r>
        <w:rPr>
          <w:rFonts w:hint="eastAsia" w:ascii="宋体" w:hAnsi="宋体"/>
          <w:bCs/>
          <w:szCs w:val="21"/>
        </w:rPr>
        <w:t>装修编号：</w:t>
      </w:r>
      <w:r>
        <w:rPr>
          <w:rFonts w:hint="eastAsia" w:ascii="宋体" w:hAnsi="宋体"/>
          <w:bCs/>
          <w:szCs w:val="21"/>
          <w:u w:val="single"/>
        </w:rPr>
        <w:t xml:space="preserve">              </w:t>
      </w:r>
      <w:r>
        <w:rPr>
          <w:rFonts w:ascii="宋体" w:hAnsi="宋体"/>
          <w:bCs/>
          <w:szCs w:val="21"/>
          <w:u w:val="single"/>
        </w:rPr>
        <w:t xml:space="preserve">   </w:t>
      </w:r>
      <w:r>
        <w:rPr>
          <w:rFonts w:hint="eastAsia" w:ascii="宋体" w:hAnsi="宋体"/>
          <w:bCs/>
          <w:szCs w:val="21"/>
          <w:u w:val="single"/>
        </w:rPr>
        <w:t xml:space="preserve">  </w:t>
      </w:r>
    </w:p>
    <w:p>
      <w:pPr>
        <w:spacing w:line="80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装修房号：</w:t>
      </w:r>
      <w:r>
        <w:rPr>
          <w:rFonts w:hint="eastAsia" w:ascii="宋体" w:hAnsi="宋体"/>
          <w:szCs w:val="21"/>
          <w:u w:val="single"/>
        </w:rPr>
        <w:t xml:space="preserve">                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装修公司：</w:t>
      </w:r>
      <w:r>
        <w:rPr>
          <w:rFonts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 xml:space="preserve"> 装修负责人：</w:t>
      </w:r>
      <w:r>
        <w:rPr>
          <w:rFonts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u w:val="single"/>
        </w:rPr>
        <w:t xml:space="preserve">                   </w:t>
      </w:r>
    </w:p>
    <w:p>
      <w:pPr>
        <w:jc w:val="left"/>
        <w:rPr>
          <w:rFonts w:ascii="宋体" w:hAnsi="宋体"/>
          <w:szCs w:val="21"/>
          <w:u w:val="single"/>
        </w:rPr>
      </w:pPr>
      <w:r>
        <mc:AlternateContent>
          <mc:Choice Requires="wps">
            <w:drawing>
              <wp:anchor distT="45720" distB="45720" distL="114300" distR="114300" simplePos="0" relativeHeight="102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309245</wp:posOffset>
                </wp:positionV>
                <wp:extent cx="9135110" cy="805815"/>
                <wp:effectExtent l="4445" t="4445" r="19685" b="1270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511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装修</w:t>
                            </w:r>
                            <w:r>
                              <w:t>范围</w:t>
                            </w:r>
                            <w:r>
                              <w:rPr>
                                <w:rFonts w:hint="eastAsia"/>
                              </w:rPr>
                              <w:t>及</w:t>
                            </w:r>
                            <w:r>
                              <w:t>改造内容：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.7pt;margin-top:24.35pt;height:63.45pt;width:719.3pt;mso-wrap-distance-bottom:3.6pt;mso-wrap-distance-left:9pt;mso-wrap-distance-right:9pt;mso-wrap-distance-top:3.6pt;z-index:1024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装修</w:t>
                      </w:r>
                      <w:r>
                        <w:t>范围</w:t>
                      </w:r>
                      <w:r>
                        <w:rPr>
                          <w:rFonts w:hint="eastAsia"/>
                        </w:rPr>
                        <w:t>及</w:t>
                      </w:r>
                      <w:r>
                        <w:t>改造内容：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有效期：自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日至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日                                                  </w:t>
      </w:r>
    </w:p>
    <w:p>
      <w:pPr>
        <w:spacing w:line="360" w:lineRule="auto"/>
        <w:ind w:left="754" w:hanging="753" w:hangingChars="35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特别说明：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装修施工前，必须将该许可证张贴于装修大门外醒目位置，许可证加盖客户服务中心印章方为有效；如有遗失，物业使用人或装修施工单位书面形式向客户服务中心申请补领。如私自涂改，即被作废。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切勿将泥土/装修废物堆放在公共区域及消防通道处。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《出入证》须一人一证，在有效期及规定的施工房使用。经物业查实使用过期证件、无证施工、窜房施工及乱扔垃圾、破坏园区设施设备、违反静音施工规定等，将没收《出入证》或照价赔偿。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装修施工期间，严禁动用明火，若需明火作业施工时（如电焊、气焊等），应提前到客户服务中心办理《动火申请》。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物业有关人员将不定期进行安全检查，对妨害园区安全和正常工作秩序的行为有权采取相关措施，敬请合作。</w:t>
      </w:r>
    </w:p>
    <w:p>
      <w:pPr>
        <w:spacing w:line="360" w:lineRule="auto"/>
        <w:ind w:firstLine="527" w:firstLineChars="25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此外，物业使用人应督促装修施工单位遵守装修管理规定。</w:t>
      </w:r>
    </w:p>
    <w:p>
      <w:pPr>
        <w:jc w:val="left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</w:pPr>
    </w:p>
    <w:p>
      <w:pPr>
        <w:ind w:firstLine="8190" w:firstLineChars="39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项目签章：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 xml:space="preserve">       日期：</w:t>
      </w:r>
      <w:r>
        <w:rPr>
          <w:rFonts w:hint="eastAsia" w:ascii="宋体" w:hAnsi="宋体"/>
          <w:szCs w:val="21"/>
          <w:u w:val="single"/>
        </w:rPr>
        <w:t xml:space="preserve">                  </w:t>
      </w:r>
    </w:p>
    <w:sectPr>
      <w:headerReference r:id="rId3" w:type="default"/>
      <w:pgSz w:w="16840" w:h="11907" w:orient="landscape"/>
      <w:pgMar w:top="1440" w:right="1077" w:bottom="567" w:left="107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11353"/>
        <w:tab w:val="clear" w:pos="4153"/>
        <w:tab w:val="clear" w:pos="8306"/>
      </w:tabs>
      <w:jc w:val="both"/>
    </w:pPr>
    <w:r>
      <w:fldChar w:fldCharType="begin"/>
    </w:r>
    <w:r>
      <w:instrText xml:space="preserve"> HYPERLINK "http://mail.ljth.com/jy3/read/readdata.jsp?sid=EAdaumddltOcJtsGcAddCnJmJxzxepFn&amp;mid=3:1tbiAwpEKE11PbBk1QAAsh&amp;part=3&amp;mode=inline" \t "_blank" </w:instrText>
    </w:r>
    <w:r>
      <w:fldChar w:fldCharType="separate"/>
    </w:r>
    <w:r>
      <w:rPr>
        <w:color w:val="09578D"/>
      </w:rPr>
      <w:drawing>
        <wp:inline distT="0" distB="0" distL="114300" distR="114300">
          <wp:extent cx="762000" cy="581025"/>
          <wp:effectExtent l="0" t="0" r="0" b="13335"/>
          <wp:docPr id="2" name="图片 1" descr="隆泰物业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隆泰物业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9578D"/>
      </w:rPr>
      <w:fldChar w:fldCharType="end"/>
    </w:r>
    <w:r>
      <w:tab/>
    </w:r>
  </w:p>
  <w:p>
    <w:pPr>
      <w:pStyle w:val="5"/>
      <w:ind w:firstLine="210" w:firstLineChars="100"/>
      <w:jc w:val="both"/>
    </w:pPr>
    <w:r>
      <w:rPr>
        <w:rFonts w:hint="eastAsia" w:ascii="宋体" w:hAnsi="宋体"/>
        <w:sz w:val="21"/>
        <w:szCs w:val="21"/>
      </w:rPr>
      <w:t>版号：A</w:t>
    </w:r>
    <w:r>
      <w:rPr>
        <w:rFonts w:hint="eastAsia" w:ascii="宋体" w:hAnsi="宋体"/>
        <w:sz w:val="21"/>
        <w:szCs w:val="21"/>
        <w:lang w:val="en-US" w:eastAsia="zh-CN"/>
      </w:rPr>
      <w:t>1</w:t>
    </w:r>
    <w:r>
      <w:rPr>
        <w:rFonts w:hint="eastAsia" w:ascii="宋体" w:hAnsi="宋体"/>
        <w:sz w:val="21"/>
        <w:szCs w:val="21"/>
      </w:rPr>
      <w:t xml:space="preserve">                           </w:t>
    </w:r>
    <w:r>
      <w:rPr>
        <w:rFonts w:ascii="宋体" w:hAnsi="宋体"/>
        <w:sz w:val="21"/>
        <w:szCs w:val="21"/>
      </w:rPr>
      <w:t xml:space="preserve">        </w:t>
    </w:r>
    <w:r>
      <w:rPr>
        <w:rFonts w:hint="eastAsia" w:ascii="宋体" w:hAnsi="宋体"/>
        <w:sz w:val="21"/>
        <w:szCs w:val="21"/>
      </w:rPr>
      <w:t xml:space="preserve">                                                                         编码：LTWY-B-</w:t>
    </w:r>
    <w:r>
      <w:rPr>
        <w:rFonts w:ascii="宋体" w:hAnsi="宋体"/>
        <w:sz w:val="21"/>
        <w:szCs w:val="21"/>
      </w:rPr>
      <w:t>YY</w:t>
    </w:r>
    <w:r>
      <w:rPr>
        <w:rFonts w:hint="eastAsia" w:ascii="宋体" w:hAnsi="宋体"/>
        <w:sz w:val="21"/>
        <w:szCs w:val="21"/>
      </w:rPr>
      <w:t>-0</w:t>
    </w:r>
    <w:r>
      <w:rPr>
        <w:rFonts w:ascii="宋体" w:hAnsi="宋体"/>
        <w:sz w:val="21"/>
        <w:szCs w:val="21"/>
      </w:rPr>
      <w:t>4</w:t>
    </w:r>
    <w:r>
      <w:rPr>
        <w:rFonts w:hint="eastAsia" w:ascii="宋体" w:hAnsi="宋体"/>
        <w:sz w:val="21"/>
        <w:szCs w:val="21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E468B"/>
    <w:multiLevelType w:val="multilevel"/>
    <w:tmpl w:val="3EFE468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writeProtection w:recommended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2C"/>
    <w:rsid w:val="000017C1"/>
    <w:rsid w:val="00026C57"/>
    <w:rsid w:val="00035019"/>
    <w:rsid w:val="0003775D"/>
    <w:rsid w:val="000452CF"/>
    <w:rsid w:val="00061D38"/>
    <w:rsid w:val="000A3BC0"/>
    <w:rsid w:val="000A721E"/>
    <w:rsid w:val="000C3ED4"/>
    <w:rsid w:val="000F0A27"/>
    <w:rsid w:val="0010716A"/>
    <w:rsid w:val="001119D5"/>
    <w:rsid w:val="00121356"/>
    <w:rsid w:val="0016027B"/>
    <w:rsid w:val="00167404"/>
    <w:rsid w:val="00201A79"/>
    <w:rsid w:val="00215F9D"/>
    <w:rsid w:val="00217218"/>
    <w:rsid w:val="00235EE6"/>
    <w:rsid w:val="00240DA6"/>
    <w:rsid w:val="00245DAD"/>
    <w:rsid w:val="00251D09"/>
    <w:rsid w:val="002F62A3"/>
    <w:rsid w:val="0032110B"/>
    <w:rsid w:val="00331B04"/>
    <w:rsid w:val="00351AE3"/>
    <w:rsid w:val="00355F30"/>
    <w:rsid w:val="003D3668"/>
    <w:rsid w:val="003F2274"/>
    <w:rsid w:val="00402EFD"/>
    <w:rsid w:val="004277A9"/>
    <w:rsid w:val="00433B50"/>
    <w:rsid w:val="0048288C"/>
    <w:rsid w:val="004B3A09"/>
    <w:rsid w:val="004B6AF4"/>
    <w:rsid w:val="004B6F33"/>
    <w:rsid w:val="004D5596"/>
    <w:rsid w:val="005163BC"/>
    <w:rsid w:val="00525B44"/>
    <w:rsid w:val="0054084B"/>
    <w:rsid w:val="005542B9"/>
    <w:rsid w:val="00561136"/>
    <w:rsid w:val="00563EA3"/>
    <w:rsid w:val="005650F1"/>
    <w:rsid w:val="005A4326"/>
    <w:rsid w:val="005B1E49"/>
    <w:rsid w:val="005C1CFD"/>
    <w:rsid w:val="005D51D2"/>
    <w:rsid w:val="005E2CC7"/>
    <w:rsid w:val="006321DC"/>
    <w:rsid w:val="00633856"/>
    <w:rsid w:val="00643E30"/>
    <w:rsid w:val="00683095"/>
    <w:rsid w:val="00692699"/>
    <w:rsid w:val="006A012C"/>
    <w:rsid w:val="006A4621"/>
    <w:rsid w:val="006A771A"/>
    <w:rsid w:val="006C67C6"/>
    <w:rsid w:val="006D15D4"/>
    <w:rsid w:val="006E5DEE"/>
    <w:rsid w:val="006E6718"/>
    <w:rsid w:val="006F749B"/>
    <w:rsid w:val="0070265E"/>
    <w:rsid w:val="0072530B"/>
    <w:rsid w:val="00763740"/>
    <w:rsid w:val="007840A6"/>
    <w:rsid w:val="007A4EBD"/>
    <w:rsid w:val="007B1E30"/>
    <w:rsid w:val="007B5A2D"/>
    <w:rsid w:val="007F1FC8"/>
    <w:rsid w:val="007F6FCC"/>
    <w:rsid w:val="00811635"/>
    <w:rsid w:val="00816AE7"/>
    <w:rsid w:val="00817AF8"/>
    <w:rsid w:val="00820379"/>
    <w:rsid w:val="00870AA2"/>
    <w:rsid w:val="008D11A6"/>
    <w:rsid w:val="008E150E"/>
    <w:rsid w:val="008F63F3"/>
    <w:rsid w:val="00902EFE"/>
    <w:rsid w:val="00906643"/>
    <w:rsid w:val="009071B8"/>
    <w:rsid w:val="009109EF"/>
    <w:rsid w:val="00914D6C"/>
    <w:rsid w:val="009504BC"/>
    <w:rsid w:val="00956313"/>
    <w:rsid w:val="009D273D"/>
    <w:rsid w:val="009E2428"/>
    <w:rsid w:val="00A05F36"/>
    <w:rsid w:val="00A06DD9"/>
    <w:rsid w:val="00A10F4D"/>
    <w:rsid w:val="00A64874"/>
    <w:rsid w:val="00A814A4"/>
    <w:rsid w:val="00AA063B"/>
    <w:rsid w:val="00AA6660"/>
    <w:rsid w:val="00AC3A04"/>
    <w:rsid w:val="00AC592A"/>
    <w:rsid w:val="00AE53F8"/>
    <w:rsid w:val="00AF7211"/>
    <w:rsid w:val="00B2671B"/>
    <w:rsid w:val="00B30BDE"/>
    <w:rsid w:val="00B50543"/>
    <w:rsid w:val="00B65A61"/>
    <w:rsid w:val="00B72BA5"/>
    <w:rsid w:val="00B81E44"/>
    <w:rsid w:val="00B84A01"/>
    <w:rsid w:val="00B8652D"/>
    <w:rsid w:val="00B90957"/>
    <w:rsid w:val="00BA49B5"/>
    <w:rsid w:val="00BD0B87"/>
    <w:rsid w:val="00BE1503"/>
    <w:rsid w:val="00BF5ABE"/>
    <w:rsid w:val="00C25948"/>
    <w:rsid w:val="00C60223"/>
    <w:rsid w:val="00CA0838"/>
    <w:rsid w:val="00CF250B"/>
    <w:rsid w:val="00D67C47"/>
    <w:rsid w:val="00D7327E"/>
    <w:rsid w:val="00D9568D"/>
    <w:rsid w:val="00DB0843"/>
    <w:rsid w:val="00DD704D"/>
    <w:rsid w:val="00DE6ACB"/>
    <w:rsid w:val="00E11AFF"/>
    <w:rsid w:val="00E16B42"/>
    <w:rsid w:val="00E62917"/>
    <w:rsid w:val="00E91FE4"/>
    <w:rsid w:val="00EA3872"/>
    <w:rsid w:val="00F26031"/>
    <w:rsid w:val="00F5368E"/>
    <w:rsid w:val="00F54891"/>
    <w:rsid w:val="00F826DF"/>
    <w:rsid w:val="00F9421A"/>
    <w:rsid w:val="00FA1A70"/>
    <w:rsid w:val="00FE76DD"/>
    <w:rsid w:val="18A1672E"/>
    <w:rsid w:val="3C6B23DF"/>
    <w:rsid w:val="5525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4360" w:firstLineChars="2900"/>
    </w:pPr>
    <w:rPr>
      <w:sz w:val="84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mail.ljth.com/jy3/read/readdata.jsp?sid=EAdaumddltOcJtsGcAddCnJmJxzxepFn%26mid=3:1tbiAwpEKE11PbBk1QAAsh%26part=3%26mode=inlin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614</Characters>
  <Lines>5</Lines>
  <Paragraphs>1</Paragraphs>
  <TotalTime>29</TotalTime>
  <ScaleCrop>false</ScaleCrop>
  <LinksUpToDate>false</LinksUpToDate>
  <CharactersWithSpaces>720</CharactersWithSpaces>
  <Application>WPS Office_11.1.0.9828_F1E327BC-269C-435d-A152-05C5408002CA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2017-04-25T02:54:00Z</dcterms:created>
  <dc:creator>11</dc:creator>
  <cp:lastModifiedBy>嗯</cp:lastModifiedBy>
  <cp:lastPrinted>2016-06-13T09:35:00Z</cp:lastPrinted>
  <dcterms:modified xsi:type="dcterms:W3CDTF">2020-07-09T03:16:16Z</dcterms:modified>
  <dc:title>文件编号：LP09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